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B47" w:rsidRDefault="00B92B47" w:rsidP="00B92B47">
      <w:pPr>
        <w:jc w:val="center"/>
        <w:rPr>
          <w:rFonts w:ascii="Helvetica" w:hAnsi="Helvetica"/>
          <w:b/>
          <w:sz w:val="20"/>
          <w:szCs w:val="20"/>
        </w:rPr>
      </w:pPr>
      <w:r w:rsidRPr="00CC35B7">
        <w:rPr>
          <w:rFonts w:ascii="Helvetica" w:hAnsi="Helvetica"/>
          <w:b/>
          <w:sz w:val="20"/>
          <w:szCs w:val="20"/>
        </w:rPr>
        <w:t>Nº de Referencia:</w:t>
      </w:r>
      <w:r>
        <w:rPr>
          <w:rFonts w:ascii="Helvetica" w:hAnsi="Helvetica"/>
          <w:b/>
          <w:sz w:val="20"/>
          <w:szCs w:val="20"/>
        </w:rPr>
        <w:t xml:space="preserve"> </w:t>
      </w:r>
    </w:p>
    <w:p w:rsidR="00B92B47" w:rsidRDefault="00B92B47" w:rsidP="00B92B47">
      <w:pPr>
        <w:jc w:val="both"/>
        <w:rPr>
          <w:rFonts w:ascii="Helvetica" w:hAnsi="Helvetica"/>
          <w:b/>
          <w:sz w:val="20"/>
          <w:szCs w:val="20"/>
        </w:rPr>
      </w:pPr>
    </w:p>
    <w:p w:rsidR="00B92B47" w:rsidRPr="00CF120C" w:rsidRDefault="00B92B47" w:rsidP="00B92B47">
      <w:pPr>
        <w:jc w:val="both"/>
        <w:rPr>
          <w:rFonts w:ascii="Helvetica" w:hAnsi="Helvetica"/>
          <w:b/>
          <w:sz w:val="16"/>
          <w:szCs w:val="16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noProof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-528320</wp:posOffset>
                      </wp:positionV>
                      <wp:extent cx="5601335" cy="303530"/>
                      <wp:effectExtent l="3175" t="1270" r="5715" b="0"/>
                      <wp:wrapSquare wrapText="bothSides"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133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850239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</w:pPr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Solicitud de Rescate (</w:t>
                                  </w:r>
                                  <w:proofErr w:type="spellStart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Recall</w:t>
                                  </w:r>
                                  <w:proofErr w:type="spellEnd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) de Producto del Mercado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-4.9pt;margin-top:-41.6pt;width:441.05pt;height: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" fillcolor="#36f" stroked="f" strokecolor="#008e00">
                      <v:fill opacity="32896f"/>
                      <v:textbox>
                        <w:txbxContent>
                          <w:p w:rsidR="00B92B47" w:rsidRPr="00850239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</w:pPr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Solicitud de Rescate (</w:t>
                            </w:r>
                            <w:proofErr w:type="spellStart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Recall</w:t>
                            </w:r>
                            <w:proofErr w:type="spellEnd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) de Producto del Mercado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92B47" w:rsidRDefault="00B92B47" w:rsidP="00865E0A">
            <w:pPr>
              <w:shd w:val="clear" w:color="auto" w:fill="FFFFFF"/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Disposición ANMAT Nº:</w:t>
            </w:r>
            <w:r w:rsidRPr="00F43D9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795A3F" w:rsidRPr="00DE19D5">
                <w:rPr>
                  <w:rStyle w:val="Hipervnculo"/>
                </w:rPr>
                <w:t>https://www.argentina.gob.ar/noticias/retiro-del-mercado-de-todos-los-lotes-de-solucion-ringer-lactato-rigecin</w:t>
              </w:r>
            </w:hyperlink>
          </w:p>
          <w:p w:rsidR="00795A3F" w:rsidRPr="00F43D94" w:rsidRDefault="00795A3F" w:rsidP="00865E0A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713328" w:rsidRDefault="00B92B47" w:rsidP="005C30D6">
            <w:pPr>
              <w:spacing w:before="100" w:beforeAutospacing="1" w:after="100" w:afterAutospacing="1"/>
              <w:rPr>
                <w:lang w:eastAsia="es-AR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Producto:</w:t>
            </w:r>
            <w:r w:rsidRPr="00F43D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5E0A" w:rsidRPr="00A64D39">
              <w:rPr>
                <w:b/>
                <w:bCs/>
                <w:lang w:eastAsia="es-AR"/>
              </w:rPr>
              <w:t xml:space="preserve">SOLUCIÓN RINGER CON LACTATO INYECTABLE </w:t>
            </w:r>
            <w:r w:rsidR="005C30D6">
              <w:rPr>
                <w:b/>
                <w:bCs/>
                <w:lang w:eastAsia="es-AR"/>
              </w:rPr>
              <w:t>RIGECIN</w:t>
            </w:r>
            <w:bookmarkStart w:id="0" w:name="_GoBack"/>
            <w:bookmarkEnd w:id="0"/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780699" w:rsidRDefault="00B92B47" w:rsidP="00865E0A">
            <w:pPr>
              <w:pStyle w:val="Cuerpodeltexto2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spacing w:before="0"/>
              <w:ind w:right="40"/>
              <w:jc w:val="left"/>
              <w:rPr>
                <w:rFonts w:ascii="Helvetica" w:hAnsi="Helvetica"/>
                <w:b w:val="0"/>
                <w:sz w:val="22"/>
                <w:szCs w:val="22"/>
              </w:rPr>
            </w:pPr>
            <w:r w:rsidRPr="00780699">
              <w:rPr>
                <w:rFonts w:ascii="Helvetica" w:hAnsi="Helvetica"/>
                <w:sz w:val="22"/>
                <w:szCs w:val="22"/>
              </w:rPr>
              <w:t>Laboratorio:</w:t>
            </w:r>
            <w:r w:rsidRPr="00F43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5A3F" w:rsidRPr="00FD122A">
              <w:rPr>
                <w:rFonts w:ascii="Arial" w:eastAsia="Times New Roman" w:hAnsi="Arial" w:cs="Arial"/>
                <w:sz w:val="20"/>
                <w:szCs w:val="20"/>
                <w:lang w:eastAsia="es-AR"/>
              </w:rPr>
              <w:t>SOLUCIÓN RINGER LACTATO RIGECIN I.V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865E0A">
            <w:pPr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Forma Farmacéutica:</w:t>
            </w:r>
            <w:r w:rsidRPr="00F43D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95A3F" w:rsidRPr="00FD122A">
              <w:rPr>
                <w:rFonts w:ascii="Arial" w:hAnsi="Arial" w:cs="Arial"/>
                <w:b/>
                <w:bCs/>
                <w:sz w:val="20"/>
                <w:szCs w:val="20"/>
                <w:lang w:eastAsia="es-AR"/>
              </w:rPr>
              <w:t>solución inyectable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Presentación:</w:t>
            </w:r>
            <w:r w:rsidRPr="00F43D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95A3F">
              <w:rPr>
                <w:rStyle w:val="Textoennegrita"/>
              </w:rPr>
              <w:t>envase por 500 ml</w:t>
            </w:r>
          </w:p>
        </w:tc>
      </w:tr>
      <w:tr w:rsidR="00B92B47" w:rsidRPr="00F43D94" w:rsidTr="00727EB8">
        <w:tc>
          <w:tcPr>
            <w:tcW w:w="8820" w:type="dxa"/>
            <w:tcBorders>
              <w:bottom w:val="nil"/>
            </w:tcBorders>
            <w:shd w:val="clear" w:color="auto" w:fill="auto"/>
          </w:tcPr>
          <w:p w:rsidR="00B92B47" w:rsidRDefault="00B92B47" w:rsidP="00727EB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AR" w:eastAsia="es-AR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 xml:space="preserve">                    </w:t>
            </w:r>
            <w:r w:rsidRPr="00F43D94">
              <w:rPr>
                <w:rFonts w:ascii="Helvetica" w:hAnsi="Helvetica"/>
                <w:b/>
                <w:sz w:val="22"/>
                <w:szCs w:val="22"/>
              </w:rPr>
              <w:t>Lote</w:t>
            </w:r>
            <w:r>
              <w:rPr>
                <w:rFonts w:ascii="Helvetica" w:hAnsi="Helvetica"/>
                <w:b/>
                <w:sz w:val="22"/>
                <w:szCs w:val="22"/>
              </w:rPr>
              <w:t xml:space="preserve">                  Vencimiento</w:t>
            </w:r>
          </w:p>
          <w:p w:rsidR="00B92B47" w:rsidRPr="00F43D94" w:rsidRDefault="00795A3F" w:rsidP="00795A3F">
            <w:pPr>
              <w:spacing w:before="100" w:beforeAutospacing="1" w:after="100" w:afterAutospacing="1"/>
              <w:ind w:left="720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  <w:szCs w:val="22"/>
              </w:rPr>
              <w:t xml:space="preserve">       todos</w:t>
            </w:r>
          </w:p>
        </w:tc>
      </w:tr>
      <w:tr w:rsidR="00B92B47" w:rsidRPr="00F43D94" w:rsidTr="00727EB8">
        <w:trPr>
          <w:trHeight w:val="378"/>
        </w:trPr>
        <w:tc>
          <w:tcPr>
            <w:tcW w:w="8820" w:type="dxa"/>
            <w:tcBorders>
              <w:top w:val="nil"/>
            </w:tcBorders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</w:p>
        </w:tc>
      </w:tr>
    </w:tbl>
    <w:p w:rsidR="00B92B47" w:rsidRDefault="00B92B47" w:rsidP="00B92B47">
      <w:pPr>
        <w:jc w:val="both"/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-302260</wp:posOffset>
                      </wp:positionV>
                      <wp:extent cx="5590540" cy="293370"/>
                      <wp:effectExtent l="635" t="1905" r="0" b="0"/>
                      <wp:wrapSquare wrapText="bothSides"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054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60669F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>Información a completar por la Farmacia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27" type="#_x0000_t202" style="position:absolute;left:0;text-align:left;margin-left:-4.35pt;margin-top:-23.8pt;width:440.2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" fillcolor="#36f" stroked="f" strokecolor="#008e00">
                      <v:fill opacity="32896f"/>
                      <v:textbox>
                        <w:txbxContent>
                          <w:p w:rsidR="00B92B47" w:rsidRPr="0060669F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>Información a completar por la Farmacia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 xml:space="preserve">Fecha: 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Razón Social: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Farmacéutico/a Director Técnico:</w:t>
            </w:r>
          </w:p>
        </w:tc>
      </w:tr>
      <w:tr w:rsidR="00B92B47" w:rsidRPr="00F43D94" w:rsidTr="00727EB8"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Cantidad de Unidades en Stock:</w:t>
            </w:r>
          </w:p>
        </w:tc>
      </w:tr>
      <w:tr w:rsidR="00B92B47" w:rsidRPr="00F43D94" w:rsidTr="00727EB8">
        <w:trPr>
          <w:trHeight w:val="2434"/>
        </w:trPr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Firma, aclaración y sello:</w:t>
            </w:r>
          </w:p>
        </w:tc>
      </w:tr>
    </w:tbl>
    <w:p w:rsidR="00B92B47" w:rsidRPr="008D64C5" w:rsidRDefault="00B92B47" w:rsidP="00B92B47">
      <w:pPr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B92B47" w:rsidRPr="00F43D94" w:rsidTr="00727EB8">
        <w:trPr>
          <w:trHeight w:val="2461"/>
        </w:trPr>
        <w:tc>
          <w:tcPr>
            <w:tcW w:w="8820" w:type="dxa"/>
            <w:shd w:val="clear" w:color="auto" w:fill="auto"/>
          </w:tcPr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  <w:r w:rsidRPr="00F43D94">
              <w:rPr>
                <w:rFonts w:ascii="Helvetica" w:hAnsi="Helvetica"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-307340</wp:posOffset>
                      </wp:positionV>
                      <wp:extent cx="5587365" cy="293370"/>
                      <wp:effectExtent l="5715" t="3175" r="7620" b="8255"/>
                      <wp:wrapSquare wrapText="bothSides"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7365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B47" w:rsidRPr="0060669F" w:rsidRDefault="00B92B47" w:rsidP="00B92B47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 xml:space="preserve">Información a completar por </w:t>
                                  </w:r>
                                  <w:smartTag w:uri="urn:schemas-microsoft-com:office:smarttags" w:element="PersonName">
                                    <w:smartTagPr>
                                      <w:attr w:name="ProductID" w:val="la Droguer￭a"/>
                                    </w:smartTagPr>
                                    <w:r w:rsidRPr="0060669F"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>la</w:t>
                                    </w:r>
                                    <w:r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 xml:space="preserve"> Droguería</w:t>
                                    </w:r>
                                  </w:smartTag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" o:spid="_x0000_s1028" type="#_x0000_t202" style="position:absolute;margin-left:-3.95pt;margin-top:-24.2pt;width:439.9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" fillcolor="#36f" stroked="f" strokecolor="#008e00">
                      <v:fill opacity="32896f"/>
                      <v:textbox>
                        <w:txbxContent>
                          <w:p w:rsidR="00B92B47" w:rsidRPr="0060669F" w:rsidRDefault="00B92B47" w:rsidP="00B92B47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 xml:space="preserve">Información a completar por </w:t>
                            </w:r>
                            <w:smartTag w:uri="urn:schemas-microsoft-com:office:smarttags" w:element="PersonName">
                              <w:smartTagPr>
                                <w:attr w:name="ProductID" w:val="la Droguer￭a"/>
                              </w:smartTagPr>
                              <w:r w:rsidRPr="0060669F"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>la</w:t>
                              </w:r>
                              <w:r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 xml:space="preserve"> Droguería</w:t>
                              </w:r>
                            </w:smartTa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B92B47" w:rsidRPr="00F43D94" w:rsidRDefault="00B92B47" w:rsidP="00727EB8">
            <w:pPr>
              <w:tabs>
                <w:tab w:val="right" w:pos="8504"/>
              </w:tabs>
              <w:jc w:val="right"/>
              <w:rPr>
                <w:rFonts w:ascii="Helvetica" w:hAnsi="Helvetica"/>
                <w:sz w:val="22"/>
                <w:szCs w:val="22"/>
              </w:rPr>
            </w:pPr>
            <w:r w:rsidRPr="00F43D94">
              <w:rPr>
                <w:rFonts w:ascii="Helvetica" w:hAnsi="Helvetica"/>
                <w:b/>
                <w:sz w:val="22"/>
                <w:szCs w:val="22"/>
              </w:rPr>
              <w:t>Conforme de Retiro</w:t>
            </w:r>
            <w:r w:rsidRPr="00F43D94">
              <w:rPr>
                <w:rFonts w:ascii="Helvetica" w:hAnsi="Helvetica"/>
                <w:sz w:val="22"/>
                <w:szCs w:val="22"/>
              </w:rPr>
              <w:t xml:space="preserve"> __________________________________________________</w:t>
            </w:r>
          </w:p>
          <w:p w:rsidR="00B92B47" w:rsidRPr="00F43D94" w:rsidRDefault="00B92B47" w:rsidP="00727EB8">
            <w:pPr>
              <w:tabs>
                <w:tab w:val="right" w:pos="8504"/>
              </w:tabs>
              <w:jc w:val="right"/>
              <w:rPr>
                <w:rFonts w:ascii="Helvetica" w:hAnsi="Helvetica"/>
                <w:b/>
                <w:sz w:val="18"/>
                <w:szCs w:val="18"/>
              </w:rPr>
            </w:pPr>
            <w:r w:rsidRPr="00F43D94">
              <w:rPr>
                <w:rFonts w:ascii="Helvetica" w:hAnsi="Helvetica"/>
                <w:b/>
                <w:sz w:val="18"/>
                <w:szCs w:val="18"/>
              </w:rPr>
              <w:t>Firma y Aclaración</w:t>
            </w:r>
          </w:p>
        </w:tc>
      </w:tr>
    </w:tbl>
    <w:p w:rsidR="006C2A41" w:rsidRDefault="0060056C" w:rsidP="00B92B47">
      <w:pPr>
        <w:spacing w:line="360" w:lineRule="auto"/>
        <w:jc w:val="both"/>
      </w:pPr>
    </w:p>
    <w:sectPr w:rsidR="006C2A41" w:rsidSect="008D11C8">
      <w:headerReference w:type="default" r:id="rId8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56C" w:rsidRDefault="0060056C" w:rsidP="00EA74E3">
      <w:r>
        <w:separator/>
      </w:r>
    </w:p>
  </w:endnote>
  <w:endnote w:type="continuationSeparator" w:id="0">
    <w:p w:rsidR="0060056C" w:rsidRDefault="0060056C" w:rsidP="00EA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56C" w:rsidRDefault="0060056C" w:rsidP="00EA74E3">
      <w:r>
        <w:separator/>
      </w:r>
    </w:p>
  </w:footnote>
  <w:footnote w:type="continuationSeparator" w:id="0">
    <w:p w:rsidR="0060056C" w:rsidRDefault="0060056C" w:rsidP="00EA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4E3" w:rsidRDefault="008D11C8" w:rsidP="008D11C8">
    <w:pPr>
      <w:pStyle w:val="Encabezado"/>
      <w:ind w:left="-1560"/>
    </w:pPr>
    <w:r>
      <w:rPr>
        <w:noProof/>
        <w:lang w:val="es-AR" w:eastAsia="es-AR"/>
      </w:rPr>
      <w:drawing>
        <wp:inline distT="0" distB="0" distL="0" distR="0">
          <wp:extent cx="7324725" cy="872524"/>
          <wp:effectExtent l="0" t="0" r="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5114" cy="877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74E3" w:rsidRDefault="00EA74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B4002"/>
    <w:multiLevelType w:val="multilevel"/>
    <w:tmpl w:val="B8CA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E3"/>
    <w:rsid w:val="00273BF0"/>
    <w:rsid w:val="00401E49"/>
    <w:rsid w:val="00530A56"/>
    <w:rsid w:val="005C30D6"/>
    <w:rsid w:val="0060056C"/>
    <w:rsid w:val="00795A3F"/>
    <w:rsid w:val="008400DA"/>
    <w:rsid w:val="00865E0A"/>
    <w:rsid w:val="008C1ED7"/>
    <w:rsid w:val="008D11C8"/>
    <w:rsid w:val="008F214B"/>
    <w:rsid w:val="00944F82"/>
    <w:rsid w:val="00B92B47"/>
    <w:rsid w:val="00C60A76"/>
    <w:rsid w:val="00EA74E3"/>
    <w:rsid w:val="00F6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35D23C57"/>
  <w15:chartTrackingRefBased/>
  <w15:docId w15:val="{66EEF807-FF1E-4375-A08D-2B719CE6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4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74E3"/>
  </w:style>
  <w:style w:type="paragraph" w:styleId="Piedepgina">
    <w:name w:val="footer"/>
    <w:basedOn w:val="Normal"/>
    <w:link w:val="PiedepginaCar"/>
    <w:uiPriority w:val="99"/>
    <w:unhideWhenUsed/>
    <w:rsid w:val="00EA74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4E3"/>
  </w:style>
  <w:style w:type="character" w:styleId="Hipervnculo">
    <w:name w:val="Hyperlink"/>
    <w:uiPriority w:val="99"/>
    <w:rsid w:val="00B92B47"/>
    <w:rPr>
      <w:color w:val="0000FF"/>
      <w:u w:val="single"/>
    </w:rPr>
  </w:style>
  <w:style w:type="character" w:customStyle="1" w:styleId="Cuerpodeltexto2Sinnegrita">
    <w:name w:val="Cuerpo del texto (2) + Sin negrita"/>
    <w:uiPriority w:val="99"/>
    <w:rsid w:val="00B92B47"/>
    <w:rPr>
      <w:b w:val="0"/>
      <w:bCs w:val="0"/>
      <w:sz w:val="15"/>
      <w:szCs w:val="15"/>
      <w:shd w:val="clear" w:color="auto" w:fill="FFFFFF"/>
    </w:rPr>
  </w:style>
  <w:style w:type="character" w:customStyle="1" w:styleId="Cuerpodeltexto2">
    <w:name w:val="Cuerpo del texto (2)_"/>
    <w:link w:val="Cuerpodeltexto20"/>
    <w:uiPriority w:val="99"/>
    <w:locked/>
    <w:rsid w:val="00B92B47"/>
    <w:rPr>
      <w:b/>
      <w:bCs/>
      <w:sz w:val="15"/>
      <w:szCs w:val="15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uiPriority w:val="99"/>
    <w:rsid w:val="00B92B47"/>
    <w:pPr>
      <w:shd w:val="clear" w:color="auto" w:fill="FFFFFF"/>
      <w:spacing w:before="180" w:line="272" w:lineRule="exact"/>
      <w:jc w:val="center"/>
    </w:pPr>
    <w:rPr>
      <w:rFonts w:asciiTheme="minorHAnsi" w:eastAsiaTheme="minorHAnsi" w:hAnsiTheme="minorHAnsi" w:cstheme="minorBidi"/>
      <w:b/>
      <w:bCs/>
      <w:sz w:val="15"/>
      <w:szCs w:val="15"/>
      <w:lang w:val="es-AR" w:eastAsia="en-US"/>
    </w:rPr>
  </w:style>
  <w:style w:type="character" w:styleId="Textoennegrita">
    <w:name w:val="Strong"/>
    <w:basedOn w:val="Fuentedeprrafopredeter"/>
    <w:uiPriority w:val="22"/>
    <w:qFormat/>
    <w:rsid w:val="00795A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gentina.gob.ar/noticias/retiro-del-mercado-de-todos-los-lotes-de-solucion-ringer-lactato-rigec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COLFAR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Carral</dc:creator>
  <cp:keywords/>
  <dc:description/>
  <cp:lastModifiedBy>Daniel Domosbian</cp:lastModifiedBy>
  <cp:revision>3</cp:revision>
  <dcterms:created xsi:type="dcterms:W3CDTF">2026-01-20T12:48:00Z</dcterms:created>
  <dcterms:modified xsi:type="dcterms:W3CDTF">2026-01-20T16:13:00Z</dcterms:modified>
</cp:coreProperties>
</file>