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0A0" w:rsidRDefault="00C810A0" w:rsidP="00C810A0">
      <w:pPr>
        <w:rPr>
          <w:rStyle w:val="Textoennegrita"/>
          <w:rFonts w:ascii="Arial" w:hAnsi="Arial" w:cs="Arial"/>
          <w:color w:val="0000FF"/>
          <w:sz w:val="20"/>
          <w:szCs w:val="20"/>
        </w:rPr>
      </w:pPr>
    </w:p>
    <w:p w:rsidR="00C810A0" w:rsidRDefault="00C810A0" w:rsidP="00C810A0">
      <w:pPr>
        <w:jc w:val="center"/>
        <w:rPr>
          <w:rFonts w:ascii="Helvetica" w:hAnsi="Helvetica"/>
          <w:b/>
          <w:sz w:val="20"/>
          <w:szCs w:val="20"/>
        </w:rPr>
      </w:pPr>
      <w:r w:rsidRPr="00CC35B7">
        <w:rPr>
          <w:rFonts w:ascii="Helvetica" w:hAnsi="Helvetica"/>
          <w:b/>
          <w:sz w:val="20"/>
          <w:szCs w:val="20"/>
        </w:rPr>
        <w:t>Nº de Referencia:</w:t>
      </w:r>
      <w:r>
        <w:rPr>
          <w:rFonts w:ascii="Helvetica" w:hAnsi="Helvetica"/>
          <w:b/>
          <w:sz w:val="20"/>
          <w:szCs w:val="20"/>
        </w:rPr>
        <w:t xml:space="preserve"> </w:t>
      </w:r>
    </w:p>
    <w:p w:rsidR="00C810A0" w:rsidRDefault="00C810A0" w:rsidP="00C810A0">
      <w:pPr>
        <w:jc w:val="both"/>
        <w:rPr>
          <w:rFonts w:ascii="Helvetica" w:hAnsi="Helvetica"/>
          <w:b/>
          <w:sz w:val="20"/>
          <w:szCs w:val="20"/>
        </w:rPr>
      </w:pPr>
    </w:p>
    <w:p w:rsidR="00C810A0" w:rsidRPr="00CF120C" w:rsidRDefault="00C810A0" w:rsidP="00C810A0">
      <w:pPr>
        <w:jc w:val="both"/>
        <w:rPr>
          <w:rFonts w:ascii="Helvetica" w:hAnsi="Helvetica"/>
          <w:b/>
          <w:sz w:val="16"/>
          <w:szCs w:val="16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C810A0" w:rsidRPr="009E782E" w:rsidTr="00D07BD0"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>
              <w:rPr>
                <w:noProof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-528320</wp:posOffset>
                      </wp:positionV>
                      <wp:extent cx="5601335" cy="303530"/>
                      <wp:effectExtent l="3175" t="1270" r="5715" b="0"/>
                      <wp:wrapSquare wrapText="bothSides"/>
                      <wp:docPr id="3" name="Cuadro de tex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0133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10A0" w:rsidRPr="00850239" w:rsidRDefault="00C810A0" w:rsidP="00C810A0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</w:pPr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Solicitud de Rescate (</w:t>
                                  </w:r>
                                  <w:proofErr w:type="spellStart"/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Recall</w:t>
                                  </w:r>
                                  <w:proofErr w:type="spellEnd"/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) de Producto del Mercado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margin-left:-4.9pt;margin-top:-41.6pt;width:441.05pt;height:2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" fillcolor="#36f" stroked="f" strokecolor="#008e00">
                      <v:fill opacity="32896f"/>
                      <v:textbox>
                        <w:txbxContent>
                          <w:p w:rsidR="00C810A0" w:rsidRPr="00850239" w:rsidRDefault="00C810A0" w:rsidP="00C810A0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</w:pPr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Solicitud de Rescate (</w:t>
                            </w:r>
                            <w:proofErr w:type="spellStart"/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Recall</w:t>
                            </w:r>
                            <w:proofErr w:type="spellEnd"/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) de Producto del Mercado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C810A0" w:rsidRDefault="00C810A0" w:rsidP="00D07BD0">
            <w:pPr>
              <w:jc w:val="both"/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>Disposición ANMAT Nº:</w:t>
            </w:r>
            <w:r w:rsidRPr="009E782E">
              <w:rPr>
                <w:rFonts w:ascii="Verdana" w:hAnsi="Verdana"/>
                <w:sz w:val="20"/>
                <w:szCs w:val="20"/>
              </w:rPr>
              <w:t xml:space="preserve"> </w:t>
            </w:r>
            <w:hyperlink r:id="rId5" w:history="1">
              <w:r w:rsidRPr="00233DEA">
                <w:rPr>
                  <w:rStyle w:val="Hipervnculo"/>
                  <w:rFonts w:ascii="Verdana" w:hAnsi="Verdana"/>
                  <w:sz w:val="20"/>
                  <w:szCs w:val="20"/>
                </w:rPr>
                <w:t>https://www.argentina.gob.ar/noticias/retiro-del-mercado-de-un-lote-del-producto-gobbicaina-2</w:t>
              </w:r>
            </w:hyperlink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C810A0" w:rsidRPr="009E782E" w:rsidRDefault="00C810A0" w:rsidP="00D07BD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10A0" w:rsidRPr="009E782E" w:rsidTr="00D07BD0"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outlineLvl w:val="4"/>
              <w:rPr>
                <w:rFonts w:ascii="Helvetica" w:hAnsi="Helvetica"/>
                <w:b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>Producto:</w:t>
            </w:r>
            <w:r w:rsidRPr="009E782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E3062" w:rsidRPr="001E3062">
              <w:rPr>
                <w:rFonts w:ascii="Verdana" w:hAnsi="Verdana"/>
                <w:b/>
                <w:bCs/>
                <w:sz w:val="20"/>
                <w:szCs w:val="20"/>
              </w:rPr>
              <w:t>GOBBICAINA</w:t>
            </w:r>
          </w:p>
        </w:tc>
      </w:tr>
      <w:tr w:rsidR="00C810A0" w:rsidRPr="009E782E" w:rsidTr="00D07BD0"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>Laboratorio:</w:t>
            </w:r>
            <w:r w:rsidRPr="009E782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E3062" w:rsidRPr="001E3062">
              <w:rPr>
                <w:rFonts w:ascii="Verdana" w:hAnsi="Verdana"/>
                <w:b/>
                <w:bCs/>
                <w:sz w:val="20"/>
                <w:szCs w:val="20"/>
              </w:rPr>
              <w:t>GOBBI NOVAG S.A.</w:t>
            </w:r>
          </w:p>
        </w:tc>
      </w:tr>
      <w:tr w:rsidR="00C810A0" w:rsidRPr="009E782E" w:rsidTr="00D07BD0"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>Forma Farmacéutica:</w:t>
            </w:r>
            <w:r w:rsidRPr="009E782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E3062" w:rsidRPr="001E3062">
              <w:rPr>
                <w:rFonts w:ascii="Verdana" w:hAnsi="Verdana"/>
                <w:b/>
                <w:bCs/>
                <w:sz w:val="20"/>
                <w:szCs w:val="20"/>
              </w:rPr>
              <w:t>Solución inyectable</w:t>
            </w:r>
          </w:p>
        </w:tc>
      </w:tr>
      <w:tr w:rsidR="00C810A0" w:rsidRPr="009E782E" w:rsidTr="00D07BD0">
        <w:tc>
          <w:tcPr>
            <w:tcW w:w="8820" w:type="dxa"/>
            <w:shd w:val="clear" w:color="auto" w:fill="auto"/>
          </w:tcPr>
          <w:p w:rsidR="00C810A0" w:rsidRPr="009E782E" w:rsidRDefault="00C810A0" w:rsidP="001E3062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 xml:space="preserve">Presentación: </w:t>
            </w:r>
            <w:r w:rsidR="001E3062">
              <w:rPr>
                <w:rFonts w:ascii="Helvetica" w:hAnsi="Helvetica"/>
                <w:b/>
                <w:bCs/>
                <w:sz w:val="22"/>
                <w:szCs w:val="22"/>
              </w:rPr>
              <w:t>F</w:t>
            </w:r>
            <w:r w:rsidR="001E3062" w:rsidRPr="001E3062">
              <w:rPr>
                <w:rFonts w:ascii="Helvetica" w:hAnsi="Helvetica"/>
                <w:b/>
                <w:bCs/>
                <w:sz w:val="22"/>
                <w:szCs w:val="22"/>
              </w:rPr>
              <w:t>rasco ampolla de 20 ml.</w:t>
            </w:r>
          </w:p>
        </w:tc>
      </w:tr>
      <w:tr w:rsidR="00C810A0" w:rsidRPr="009E782E" w:rsidTr="00D07BD0"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>Lote:</w:t>
            </w:r>
            <w:r w:rsidRPr="009E782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E35C8" w:rsidRPr="004E35C8">
              <w:rPr>
                <w:rFonts w:ascii="Verdana" w:hAnsi="Verdana"/>
                <w:b/>
                <w:bCs/>
                <w:sz w:val="20"/>
                <w:szCs w:val="20"/>
              </w:rPr>
              <w:t>GOI199</w:t>
            </w:r>
          </w:p>
        </w:tc>
      </w:tr>
      <w:tr w:rsidR="00C810A0" w:rsidRPr="009E782E" w:rsidTr="00D07BD0">
        <w:trPr>
          <w:trHeight w:val="378"/>
        </w:trPr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>Vencimiento:</w:t>
            </w:r>
            <w:r w:rsidRPr="009E782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E35C8" w:rsidRPr="004E35C8">
              <w:rPr>
                <w:rFonts w:ascii="Verdana" w:hAnsi="Verdana"/>
                <w:b/>
                <w:bCs/>
                <w:sz w:val="20"/>
                <w:szCs w:val="20"/>
              </w:rPr>
              <w:t>30/06/2025</w:t>
            </w:r>
            <w:bookmarkStart w:id="0" w:name="_GoBack"/>
            <w:bookmarkEnd w:id="0"/>
          </w:p>
        </w:tc>
      </w:tr>
    </w:tbl>
    <w:p w:rsidR="00C810A0" w:rsidRDefault="00C810A0" w:rsidP="00C810A0">
      <w:pPr>
        <w:jc w:val="both"/>
        <w:rPr>
          <w:rFonts w:ascii="Helvetica" w:hAnsi="Helvetica"/>
          <w:sz w:val="22"/>
          <w:szCs w:val="22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C810A0" w:rsidRPr="009E782E" w:rsidTr="00D07BD0"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>
              <w:rPr>
                <w:rFonts w:ascii="Helvetica" w:hAnsi="Helvetica"/>
                <w:b/>
                <w:noProof/>
                <w:sz w:val="22"/>
                <w:szCs w:val="22"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-302260</wp:posOffset>
                      </wp:positionV>
                      <wp:extent cx="5590540" cy="293370"/>
                      <wp:effectExtent l="635" t="8255" r="0" b="3175"/>
                      <wp:wrapSquare wrapText="bothSides"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90540" cy="293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10A0" w:rsidRPr="0060669F" w:rsidRDefault="00C810A0" w:rsidP="00C810A0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</w:pPr>
                                  <w:r w:rsidRPr="0060669F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  <w:t>Información a completar por la Farmacia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2" o:spid="_x0000_s1027" type="#_x0000_t202" style="position:absolute;left:0;text-align:left;margin-left:-4.35pt;margin-top:-23.8pt;width:440.2pt;height:2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" fillcolor="#36f" stroked="f" strokecolor="#008e00">
                      <v:fill opacity="32896f"/>
                      <v:textbox>
                        <w:txbxContent>
                          <w:p w:rsidR="00C810A0" w:rsidRPr="0060669F" w:rsidRDefault="00C810A0" w:rsidP="00C810A0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</w:pPr>
                            <w:r w:rsidRPr="0060669F"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  <w:t>Información a completar por la Farmacia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C810A0" w:rsidRPr="009E782E" w:rsidRDefault="00C810A0" w:rsidP="00D07BD0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 xml:space="preserve">Fecha: </w:t>
            </w:r>
          </w:p>
        </w:tc>
      </w:tr>
      <w:tr w:rsidR="00C810A0" w:rsidRPr="009E782E" w:rsidTr="00D07BD0"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>Razón Social:</w:t>
            </w:r>
          </w:p>
        </w:tc>
      </w:tr>
      <w:tr w:rsidR="00C810A0" w:rsidRPr="009E782E" w:rsidTr="00D07BD0"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>Farmacéutico/a Director Técnico:</w:t>
            </w:r>
          </w:p>
        </w:tc>
      </w:tr>
      <w:tr w:rsidR="00C810A0" w:rsidRPr="009E782E" w:rsidTr="00D07BD0"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>Cantidad de Unidades en Stock:</w:t>
            </w:r>
          </w:p>
        </w:tc>
      </w:tr>
      <w:tr w:rsidR="00C810A0" w:rsidRPr="009E782E" w:rsidTr="00D07BD0">
        <w:trPr>
          <w:trHeight w:val="2434"/>
        </w:trPr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rPr>
                <w:rFonts w:ascii="Helvetica" w:hAnsi="Helvetica"/>
                <w:b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>Firma, aclaración y sello:</w:t>
            </w:r>
          </w:p>
        </w:tc>
      </w:tr>
    </w:tbl>
    <w:p w:rsidR="00C810A0" w:rsidRPr="008D64C5" w:rsidRDefault="00C810A0" w:rsidP="00C810A0">
      <w:pPr>
        <w:rPr>
          <w:rFonts w:ascii="Helvetica" w:hAnsi="Helvetica"/>
          <w:sz w:val="22"/>
          <w:szCs w:val="22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C810A0" w:rsidRPr="009E782E" w:rsidTr="00D07BD0">
        <w:trPr>
          <w:trHeight w:val="2461"/>
        </w:trPr>
        <w:tc>
          <w:tcPr>
            <w:tcW w:w="8820" w:type="dxa"/>
            <w:shd w:val="clear" w:color="auto" w:fill="auto"/>
          </w:tcPr>
          <w:p w:rsidR="00C810A0" w:rsidRPr="009E782E" w:rsidRDefault="00C810A0" w:rsidP="00D07BD0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noProof/>
                <w:sz w:val="22"/>
                <w:szCs w:val="22"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-307340</wp:posOffset>
                      </wp:positionV>
                      <wp:extent cx="5587365" cy="293370"/>
                      <wp:effectExtent l="5715" t="8890" r="7620" b="2540"/>
                      <wp:wrapSquare wrapText="bothSides"/>
                      <wp:docPr id="1" name="Cuadro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7365" cy="293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10A0" w:rsidRPr="0060669F" w:rsidRDefault="00C810A0" w:rsidP="00C810A0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</w:pPr>
                                  <w:r w:rsidRPr="0060669F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  <w:t>Información a completar por la</w:t>
                                  </w:r>
                                  <w:r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  <w:t xml:space="preserve"> Droguería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1" o:spid="_x0000_s1028" type="#_x0000_t202" style="position:absolute;margin-left:-3.95pt;margin-top:-24.2pt;width:439.95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" fillcolor="#36f" stroked="f" strokecolor="#008e00">
                      <v:fill opacity="32896f"/>
                      <v:textbox>
                        <w:txbxContent>
                          <w:p w:rsidR="00C810A0" w:rsidRPr="0060669F" w:rsidRDefault="00C810A0" w:rsidP="00C810A0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</w:pPr>
                            <w:r w:rsidRPr="0060669F"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  <w:t>Información a completar por la</w:t>
                            </w:r>
                            <w:r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  <w:t xml:space="preserve"> Droguería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C810A0" w:rsidRPr="009E782E" w:rsidRDefault="00C810A0" w:rsidP="00D07BD0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C810A0" w:rsidRPr="009E782E" w:rsidRDefault="00C810A0" w:rsidP="00D07BD0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C810A0" w:rsidRPr="009E782E" w:rsidRDefault="00C810A0" w:rsidP="00D07BD0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C810A0" w:rsidRPr="009E782E" w:rsidRDefault="00C810A0" w:rsidP="00D07BD0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C810A0" w:rsidRPr="009E782E" w:rsidRDefault="00C810A0" w:rsidP="00D07BD0">
            <w:pPr>
              <w:tabs>
                <w:tab w:val="right" w:pos="8504"/>
              </w:tabs>
              <w:jc w:val="right"/>
              <w:rPr>
                <w:rFonts w:ascii="Helvetica" w:hAnsi="Helvetica"/>
                <w:sz w:val="22"/>
                <w:szCs w:val="22"/>
              </w:rPr>
            </w:pPr>
            <w:r w:rsidRPr="009E782E">
              <w:rPr>
                <w:rFonts w:ascii="Helvetica" w:hAnsi="Helvetica"/>
                <w:b/>
                <w:sz w:val="22"/>
                <w:szCs w:val="22"/>
              </w:rPr>
              <w:t>Conforme de Retiro</w:t>
            </w:r>
            <w:r w:rsidRPr="009E782E">
              <w:rPr>
                <w:rFonts w:ascii="Helvetica" w:hAnsi="Helvetica"/>
                <w:sz w:val="22"/>
                <w:szCs w:val="22"/>
              </w:rPr>
              <w:t xml:space="preserve"> __________________________________________________</w:t>
            </w:r>
          </w:p>
          <w:p w:rsidR="00C810A0" w:rsidRPr="009E782E" w:rsidRDefault="00C810A0" w:rsidP="00D07BD0">
            <w:pPr>
              <w:tabs>
                <w:tab w:val="right" w:pos="8504"/>
              </w:tabs>
              <w:jc w:val="right"/>
              <w:rPr>
                <w:rFonts w:ascii="Helvetica" w:hAnsi="Helvetica"/>
                <w:b/>
                <w:sz w:val="18"/>
                <w:szCs w:val="18"/>
              </w:rPr>
            </w:pPr>
            <w:r w:rsidRPr="009E782E">
              <w:rPr>
                <w:rFonts w:ascii="Helvetica" w:hAnsi="Helvetica"/>
                <w:b/>
                <w:sz w:val="18"/>
                <w:szCs w:val="18"/>
              </w:rPr>
              <w:t>Firma y Aclaración</w:t>
            </w:r>
          </w:p>
        </w:tc>
      </w:tr>
    </w:tbl>
    <w:p w:rsidR="00C810A0" w:rsidRPr="007F73C3" w:rsidRDefault="00C810A0" w:rsidP="00C810A0">
      <w:pPr>
        <w:spacing w:line="360" w:lineRule="auto"/>
        <w:jc w:val="both"/>
        <w:rPr>
          <w:lang w:val="es-ES_tradnl"/>
        </w:rPr>
      </w:pPr>
    </w:p>
    <w:p w:rsidR="00C810A0" w:rsidRPr="005266DB" w:rsidRDefault="00C810A0" w:rsidP="00C810A0">
      <w:pPr>
        <w:jc w:val="center"/>
        <w:rPr>
          <w:b/>
          <w:color w:val="003366"/>
          <w:sz w:val="28"/>
          <w:szCs w:val="28"/>
          <w:lang w:val="es-ES_tradnl"/>
        </w:rPr>
      </w:pPr>
    </w:p>
    <w:p w:rsidR="000E764D" w:rsidRPr="00C810A0" w:rsidRDefault="000E764D">
      <w:pPr>
        <w:rPr>
          <w:lang w:val="es-ES_tradnl"/>
        </w:rPr>
      </w:pPr>
    </w:p>
    <w:sectPr w:rsidR="000E764D" w:rsidRPr="00C810A0" w:rsidSect="005266DB">
      <w:headerReference w:type="default" r:id="rId6"/>
      <w:footerReference w:type="default" r:id="rId7"/>
      <w:pgSz w:w="12242" w:h="20163" w:code="5"/>
      <w:pgMar w:top="1418" w:right="1418" w:bottom="1418" w:left="1418" w:header="1077" w:footer="93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1E5" w:rsidRDefault="004E35C8" w:rsidP="00D711E5">
    <w:pPr>
      <w:pStyle w:val="Piedepgina"/>
      <w:pBdr>
        <w:bottom w:val="single" w:sz="6" w:space="1" w:color="auto"/>
      </w:pBdr>
      <w:rPr>
        <w:rFonts w:ascii="Arial" w:hAnsi="Arial" w:cs="Arial"/>
        <w:b/>
        <w:color w:val="808080"/>
        <w:sz w:val="16"/>
        <w:szCs w:val="16"/>
        <w:lang w:val="es-ES_tradnl"/>
      </w:rPr>
    </w:pPr>
  </w:p>
  <w:p w:rsidR="00D711E5" w:rsidRDefault="004E35C8" w:rsidP="00D711E5">
    <w:pPr>
      <w:pStyle w:val="Piedepgina"/>
      <w:rPr>
        <w:rFonts w:ascii="Arial" w:hAnsi="Arial" w:cs="Arial"/>
        <w:b/>
        <w:color w:val="808080"/>
        <w:sz w:val="16"/>
        <w:szCs w:val="16"/>
        <w:lang w:val="es-ES_tradnl"/>
      </w:rPr>
    </w:pPr>
  </w:p>
  <w:p w:rsidR="00F35C55" w:rsidRPr="00C810A0" w:rsidRDefault="004E35C8" w:rsidP="00D711E5">
    <w:pPr>
      <w:pStyle w:val="Piedepgina"/>
      <w:jc w:val="center"/>
      <w:rPr>
        <w:rFonts w:ascii="Arial" w:hAnsi="Arial" w:cs="Arial"/>
        <w:color w:val="808080"/>
        <w:sz w:val="16"/>
        <w:szCs w:val="16"/>
        <w:lang w:val="en-US"/>
      </w:rPr>
    </w:pPr>
    <w:r w:rsidRPr="00C810A0">
      <w:rPr>
        <w:rFonts w:ascii="Arial" w:hAnsi="Arial" w:cs="Arial"/>
        <w:b/>
        <w:color w:val="808080"/>
        <w:sz w:val="16"/>
        <w:szCs w:val="16"/>
        <w:lang w:val="en-US"/>
      </w:rPr>
      <w:t>R.P.V.F.</w:t>
    </w:r>
    <w:r w:rsidRPr="00C810A0">
      <w:rPr>
        <w:rFonts w:ascii="Arial" w:hAnsi="Arial" w:cs="Arial"/>
        <w:b/>
        <w:color w:val="808080"/>
        <w:sz w:val="16"/>
        <w:szCs w:val="16"/>
        <w:lang w:val="en-US"/>
      </w:rPr>
      <w:t xml:space="preserve"> </w:t>
    </w:r>
    <w:r w:rsidRPr="00C810A0">
      <w:rPr>
        <w:rFonts w:ascii="Arial" w:hAnsi="Arial" w:cs="Arial"/>
        <w:color w:val="808080"/>
        <w:sz w:val="16"/>
        <w:szCs w:val="16"/>
        <w:lang w:val="en-US"/>
      </w:rPr>
      <w:t xml:space="preserve"> – Tel. (0221) </w:t>
    </w:r>
    <w:r w:rsidRPr="00C810A0">
      <w:rPr>
        <w:rFonts w:ascii="Arial" w:hAnsi="Arial" w:cs="Arial"/>
        <w:color w:val="808080"/>
        <w:sz w:val="16"/>
        <w:szCs w:val="16"/>
        <w:lang w:val="en-US"/>
      </w:rPr>
      <w:t>4290967</w:t>
    </w:r>
    <w:r w:rsidRPr="00C810A0">
      <w:rPr>
        <w:rFonts w:ascii="Arial" w:hAnsi="Arial" w:cs="Arial"/>
        <w:color w:val="808080"/>
        <w:sz w:val="16"/>
        <w:szCs w:val="16"/>
        <w:lang w:val="en-US"/>
      </w:rPr>
      <w:t xml:space="preserve"> – </w:t>
    </w:r>
    <w:r w:rsidRPr="00C810A0">
      <w:rPr>
        <w:rFonts w:ascii="Arial" w:hAnsi="Arial" w:cs="Arial"/>
        <w:color w:val="808080"/>
        <w:sz w:val="16"/>
        <w:szCs w:val="16"/>
        <w:lang w:val="en-US"/>
      </w:rPr>
      <w:t xml:space="preserve"> Mail:</w:t>
    </w:r>
    <w:r w:rsidRPr="00C810A0">
      <w:rPr>
        <w:rFonts w:ascii="Arial" w:hAnsi="Arial" w:cs="Arial"/>
        <w:color w:val="808080"/>
        <w:sz w:val="16"/>
        <w:szCs w:val="16"/>
        <w:lang w:val="en-US"/>
      </w:rPr>
      <w:t>rpvf@colfarma.org.ar</w:t>
    </w:r>
  </w:p>
  <w:p w:rsidR="007C0D88" w:rsidRPr="00C810A0" w:rsidRDefault="004E35C8" w:rsidP="00D711E5">
    <w:pPr>
      <w:pStyle w:val="Piedepgina"/>
      <w:jc w:val="center"/>
      <w:rPr>
        <w:rFonts w:ascii="Arial" w:hAnsi="Arial" w:cs="Arial"/>
        <w:color w:val="808080"/>
        <w:sz w:val="16"/>
        <w:szCs w:val="16"/>
        <w:lang w:val="en-US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630" w:rsidRDefault="00C810A0">
    <w:pPr>
      <w:pStyle w:val="Encabezado"/>
    </w:pPr>
    <w:r>
      <w:rPr>
        <w:noProof/>
        <w:lang w:val="es-AR" w:eastAsia="es-AR"/>
      </w:rPr>
      <w:drawing>
        <wp:inline distT="0" distB="0" distL="0" distR="0">
          <wp:extent cx="5760720" cy="838200"/>
          <wp:effectExtent l="0" t="0" r="0" b="0"/>
          <wp:docPr id="4" name="Imagen 4" descr="Encabezado nota RPV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cabezado nota RPV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0A0"/>
    <w:rsid w:val="000E764D"/>
    <w:rsid w:val="001E3062"/>
    <w:rsid w:val="004E35C8"/>
    <w:rsid w:val="00C8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810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810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C810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810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C810A0"/>
    <w:rPr>
      <w:color w:val="0000FF"/>
      <w:u w:val="single"/>
    </w:rPr>
  </w:style>
  <w:style w:type="character" w:styleId="Textoennegrita">
    <w:name w:val="Strong"/>
    <w:uiPriority w:val="22"/>
    <w:qFormat/>
    <w:rsid w:val="00C810A0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10A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10A0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810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810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C810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810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C810A0"/>
    <w:rPr>
      <w:color w:val="0000FF"/>
      <w:u w:val="single"/>
    </w:rPr>
  </w:style>
  <w:style w:type="character" w:styleId="Textoennegrita">
    <w:name w:val="Strong"/>
    <w:uiPriority w:val="22"/>
    <w:qFormat/>
    <w:rsid w:val="00C810A0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10A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10A0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www.argentina.gob.ar/noticias/retiro-del-mercado-de-un-lote-del-producto-gobbicaina-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548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Domosbian</dc:creator>
  <cp:lastModifiedBy>Daniel Domosbian</cp:lastModifiedBy>
  <cp:revision>3</cp:revision>
  <dcterms:created xsi:type="dcterms:W3CDTF">2022-12-29T18:37:00Z</dcterms:created>
  <dcterms:modified xsi:type="dcterms:W3CDTF">2022-12-29T18:40:00Z</dcterms:modified>
</cp:coreProperties>
</file>